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3B" w:rsidRPr="008023E6" w:rsidRDefault="00F40434" w:rsidP="00F40434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8023E6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6244534" cy="1200150"/>
            <wp:effectExtent l="0" t="0" r="4445" b="0"/>
            <wp:docPr id="1" name="Image 1" descr="https://sf2m-so-lowtemp.sciencesconf.org/data/header/header_SF2M_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f2m-so-lowtemp.sciencesconf.org/data/header/header_SF2M_S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994" cy="12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34" w:rsidRPr="008023E6" w:rsidRDefault="00F40434" w:rsidP="00F40434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F40434" w:rsidRPr="008023E6" w:rsidRDefault="00F40434" w:rsidP="00F40434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Preferred mode of presentation:      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82923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3E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Oral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93011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3E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Poster</w:t>
      </w:r>
    </w:p>
    <w:p w:rsidR="00F40434" w:rsidRPr="008023E6" w:rsidRDefault="00F40434" w:rsidP="00F40434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8023E6" w:rsidRPr="008023E6" w:rsidRDefault="00F40434" w:rsidP="008023E6">
      <w:pPr>
        <w:ind w:left="-426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023E6">
        <w:rPr>
          <w:rFonts w:ascii="Times New Roman" w:hAnsi="Times New Roman" w:cs="Times New Roman"/>
          <w:b/>
          <w:sz w:val="28"/>
          <w:szCs w:val="24"/>
          <w:lang w:val="en-US"/>
        </w:rPr>
        <w:t>Abstract</w:t>
      </w:r>
      <w:r w:rsidR="008023E6" w:rsidRPr="008023E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Title</w:t>
      </w:r>
    </w:p>
    <w:p w:rsidR="008023E6" w:rsidRPr="008023E6" w:rsidRDefault="008023E6" w:rsidP="008023E6">
      <w:pPr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023E6">
        <w:rPr>
          <w:rFonts w:ascii="Times New Roman" w:hAnsi="Times New Roman" w:cs="Times New Roman"/>
          <w:sz w:val="24"/>
          <w:szCs w:val="24"/>
          <w:u w:val="single"/>
          <w:lang w:val="en-US"/>
        </w:rPr>
        <w:t>First Author</w:t>
      </w:r>
      <w:r w:rsidRPr="008023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, Second Author</w:t>
      </w:r>
      <w:r w:rsidRPr="008023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, Third Author</w:t>
      </w:r>
      <w:r w:rsidRPr="008023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8023E6" w:rsidRDefault="008023E6" w:rsidP="008023E6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023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Affiliation 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, City</w:t>
      </w:r>
    </w:p>
    <w:p w:rsidR="008023E6" w:rsidRPr="008023E6" w:rsidRDefault="008023E6" w:rsidP="008023E6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Affiliation 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, City</w:t>
      </w:r>
    </w:p>
    <w:p w:rsidR="008023E6" w:rsidRPr="008023E6" w:rsidRDefault="008023E6" w:rsidP="008023E6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Affiliation 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, City</w:t>
      </w:r>
    </w:p>
    <w:p w:rsidR="008023E6" w:rsidRPr="008023E6" w:rsidRDefault="008023E6" w:rsidP="008023E6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023E6" w:rsidRDefault="008023E6" w:rsidP="008023E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23E6" w:rsidRPr="008023E6" w:rsidRDefault="008023E6" w:rsidP="008023E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80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23E6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proofErr w:type="gramEnd"/>
    </w:p>
    <w:p w:rsidR="008023E6" w:rsidRPr="008023E6" w:rsidRDefault="008023E6" w:rsidP="008023E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0434" w:rsidRDefault="008023E6" w:rsidP="008023E6">
      <w:pPr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023E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8023E6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proofErr w:type="gramEnd"/>
      <w:r w:rsidRPr="00802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pages max</w:t>
      </w:r>
      <w:r w:rsidRPr="008023E6">
        <w:rPr>
          <w:rFonts w:ascii="Times New Roman" w:hAnsi="Times New Roman" w:cs="Times New Roman"/>
          <w:sz w:val="24"/>
          <w:szCs w:val="24"/>
          <w:lang w:val="en-US"/>
        </w:rPr>
        <w:t>., language English)</w:t>
      </w:r>
    </w:p>
    <w:p w:rsidR="008023E6" w:rsidRDefault="008023E6" w:rsidP="008023E6">
      <w:pPr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023E6" w:rsidRDefault="008023E6" w:rsidP="008023E6">
      <w:pPr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023E6" w:rsidRDefault="008023E6" w:rsidP="008023E6">
      <w:pPr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023E6" w:rsidRDefault="008023E6" w:rsidP="008023E6">
      <w:pPr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720" cy="1933076"/>
            <wp:effectExtent l="0" t="0" r="0" b="0"/>
            <wp:docPr id="2" name="Image 2" descr="https://sf2m-so-lowtemp.sciencesconf.org/data/pages/Bordeaux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f2m-so-lowtemp.sciencesconf.org/data/pages/Bordeaux_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E6" w:rsidRPr="008023E6" w:rsidRDefault="008023E6" w:rsidP="008023E6">
      <w:pPr>
        <w:ind w:lef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023E6">
        <w:rPr>
          <w:rFonts w:ascii="Times New Roman" w:hAnsi="Times New Roman" w:cs="Times New Roman"/>
          <w:b/>
          <w:sz w:val="24"/>
          <w:szCs w:val="24"/>
          <w:lang w:val="en-US"/>
        </w:rPr>
        <w:t>Figure 1: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B93">
        <w:rPr>
          <w:rFonts w:ascii="Times New Roman" w:hAnsi="Times New Roman" w:cs="Times New Roman"/>
          <w:sz w:val="24"/>
          <w:szCs w:val="24"/>
          <w:lang w:val="en-US"/>
        </w:rPr>
        <w:t>Welcome to Bordeaux and enjoy low temperature processing!</w:t>
      </w:r>
    </w:p>
    <w:sectPr w:rsidR="008023E6" w:rsidRPr="008023E6" w:rsidSect="008023E6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9E" w:rsidRDefault="0032479E" w:rsidP="008023E6">
      <w:pPr>
        <w:spacing w:after="0" w:line="240" w:lineRule="auto"/>
      </w:pPr>
      <w:r>
        <w:separator/>
      </w:r>
    </w:p>
  </w:endnote>
  <w:endnote w:type="continuationSeparator" w:id="0">
    <w:p w:rsidR="0032479E" w:rsidRDefault="0032479E" w:rsidP="0080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E6" w:rsidRPr="008023E6" w:rsidRDefault="008023E6">
    <w:pPr>
      <w:pStyle w:val="Pieddepage"/>
      <w:pBdr>
        <w:bottom w:val="single" w:sz="6" w:space="1" w:color="auto"/>
      </w:pBdr>
      <w:rPr>
        <w:color w:val="808080" w:themeColor="background1" w:themeShade="80"/>
      </w:rPr>
    </w:pPr>
  </w:p>
  <w:p w:rsidR="008023E6" w:rsidRPr="008023E6" w:rsidRDefault="008023E6">
    <w:pPr>
      <w:pStyle w:val="Pieddepage"/>
      <w:rPr>
        <w:color w:val="808080" w:themeColor="background1" w:themeShade="80"/>
      </w:rPr>
    </w:pPr>
    <w:r w:rsidRPr="008023E6">
      <w:rPr>
        <w:color w:val="808080" w:themeColor="background1" w:themeShade="80"/>
      </w:rPr>
      <w:t xml:space="preserve">SF2M-SO 2025 </w:t>
    </w:r>
    <w:proofErr w:type="spellStart"/>
    <w:r w:rsidRPr="008023E6">
      <w:rPr>
        <w:color w:val="808080" w:themeColor="background1" w:themeShade="80"/>
      </w:rPr>
      <w:t>Annual</w:t>
    </w:r>
    <w:proofErr w:type="spellEnd"/>
    <w:r w:rsidRPr="008023E6">
      <w:rPr>
        <w:color w:val="808080" w:themeColor="background1" w:themeShade="80"/>
      </w:rPr>
      <w:t xml:space="preserve"> Meeting</w:t>
    </w:r>
    <w:r w:rsidRPr="008023E6">
      <w:rPr>
        <w:color w:val="808080" w:themeColor="background1" w:themeShade="80"/>
      </w:rPr>
      <w:tab/>
      <w:t xml:space="preserve">                                                                                                  ANR </w:t>
    </w:r>
    <w:proofErr w:type="spellStart"/>
    <w:r w:rsidRPr="008023E6">
      <w:rPr>
        <w:color w:val="808080" w:themeColor="background1" w:themeShade="80"/>
      </w:rPr>
      <w:t>Pre-Cold’it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9E" w:rsidRDefault="0032479E" w:rsidP="008023E6">
      <w:pPr>
        <w:spacing w:after="0" w:line="240" w:lineRule="auto"/>
      </w:pPr>
      <w:r>
        <w:separator/>
      </w:r>
    </w:p>
  </w:footnote>
  <w:footnote w:type="continuationSeparator" w:id="0">
    <w:p w:rsidR="0032479E" w:rsidRDefault="0032479E" w:rsidP="0080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34"/>
    <w:rsid w:val="00182B93"/>
    <w:rsid w:val="0032479E"/>
    <w:rsid w:val="005C015A"/>
    <w:rsid w:val="006B7267"/>
    <w:rsid w:val="007C5173"/>
    <w:rsid w:val="008023E6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CE0EE"/>
  <w15:chartTrackingRefBased/>
  <w15:docId w15:val="{51A2B916-56CE-4414-B83E-A0DF403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3E6"/>
  </w:style>
  <w:style w:type="paragraph" w:styleId="Pieddepage">
    <w:name w:val="footer"/>
    <w:basedOn w:val="Normal"/>
    <w:link w:val="PieddepageCar"/>
    <w:uiPriority w:val="99"/>
    <w:unhideWhenUsed/>
    <w:rsid w:val="0080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DSI-A7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DROUET</dc:creator>
  <cp:keywords/>
  <dc:description/>
  <cp:lastModifiedBy>Christophe DROUET</cp:lastModifiedBy>
  <cp:revision>1</cp:revision>
  <dcterms:created xsi:type="dcterms:W3CDTF">2025-02-06T16:57:00Z</dcterms:created>
  <dcterms:modified xsi:type="dcterms:W3CDTF">2025-02-06T17:18:00Z</dcterms:modified>
</cp:coreProperties>
</file>